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673152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2B1C15">
        <w:rPr>
          <w:rFonts w:ascii="Arial" w:hAnsi="Arial" w:cs="Arial"/>
          <w:b/>
          <w:sz w:val="18"/>
          <w:szCs w:val="18"/>
          <w:u w:val="single"/>
        </w:rPr>
        <w:t>13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4A0B7E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673152">
        <w:rPr>
          <w:rFonts w:ascii="Arial" w:hAnsi="Arial" w:cs="Arial"/>
          <w:b/>
          <w:sz w:val="18"/>
          <w:szCs w:val="18"/>
          <w:u w:val="single"/>
        </w:rPr>
        <w:t>1</w:t>
      </w:r>
      <w:r w:rsidR="002B1C15">
        <w:rPr>
          <w:rFonts w:ascii="Arial" w:hAnsi="Arial" w:cs="Arial"/>
          <w:b/>
          <w:sz w:val="18"/>
          <w:szCs w:val="18"/>
          <w:u w:val="single"/>
        </w:rPr>
        <w:t>7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73152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2B1C1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B40E50" w:rsidRDefault="00B40E50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>Demonstrate understanding of the major groups of writers during New England Renaissance.</w:t>
            </w:r>
          </w:p>
          <w:p w:rsidR="004A0B7E" w:rsidRPr="00A71711" w:rsidRDefault="002B1C15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explain principles of transcendentalism.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B33FE" w:rsidRDefault="004B62F6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-Word Splash</w:t>
            </w:r>
            <w:r w:rsidR="00673152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nature, self-reliance, intuition, Renaissance, conformity </w:t>
            </w:r>
          </w:p>
          <w:p w:rsidR="004A0B7E" w:rsidRPr="008F19DB" w:rsidRDefault="00673152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62F6">
              <w:rPr>
                <w:rFonts w:ascii="Arial" w:hAnsi="Arial" w:cs="Arial"/>
                <w:sz w:val="18"/>
                <w:szCs w:val="18"/>
              </w:rPr>
              <w:t>Introduction to New England Renaissance (Study Guide)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2B1C15" w:rsidRDefault="004B62F6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-Word Splash</w:t>
            </w:r>
            <w:r w:rsidR="002B1C15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CB066E" w:rsidRDefault="004B62F6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>Study Guide</w:t>
            </w:r>
            <w:r w:rsidR="00673152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9C4635" w:rsidRDefault="009C4635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73152" w:rsidRPr="00B27929" w:rsidRDefault="00673152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883429" w:rsidRPr="008F19DB" w:rsidRDefault="00883429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2B1C1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shd w:val="clear" w:color="auto" w:fill="auto"/>
          </w:tcPr>
          <w:p w:rsidR="00CB066E" w:rsidRDefault="00673152" w:rsidP="002B1C15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BD"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>Identify and analyze the characteristic subject matter and themes of the Fireside Poets.</w:t>
            </w:r>
          </w:p>
          <w:p w:rsidR="002B1C15" w:rsidRPr="008F19DB" w:rsidRDefault="002B1C15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-Scan poetry, identifying various meters, rhymes, rhythms, and sonnet forms.</w:t>
            </w:r>
          </w:p>
        </w:tc>
        <w:tc>
          <w:tcPr>
            <w:tcW w:w="3870" w:type="dxa"/>
            <w:shd w:val="clear" w:color="auto" w:fill="auto"/>
          </w:tcPr>
          <w:p w:rsidR="004B62F6" w:rsidRDefault="00B40E50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9C69BD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9C69B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4765A">
              <w:rPr>
                <w:rFonts w:ascii="Arial" w:hAnsi="Arial" w:cs="Arial"/>
                <w:sz w:val="18"/>
                <w:szCs w:val="18"/>
              </w:rPr>
              <w:t>What advice would you give to someone suffering a personal misfortune?</w:t>
            </w:r>
          </w:p>
          <w:p w:rsidR="004B62F6" w:rsidRDefault="004B62F6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-Intro to Fireside Poets: Longfellow,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Whitter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Lowell, and Holmes</w:t>
            </w:r>
          </w:p>
          <w:p w:rsidR="004B62F6" w:rsidRPr="008F19DB" w:rsidRDefault="004B62F6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poetry by Longfellow and practice scansion</w:t>
            </w:r>
          </w:p>
          <w:p w:rsidR="00A91191" w:rsidRPr="008F19DB" w:rsidRDefault="004B62F6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-Sonnet types</w:t>
            </w:r>
          </w:p>
        </w:tc>
        <w:tc>
          <w:tcPr>
            <w:tcW w:w="3690" w:type="dxa"/>
            <w:shd w:val="clear" w:color="auto" w:fill="auto"/>
          </w:tcPr>
          <w:p w:rsidR="00A91191" w:rsidRDefault="009C69BD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62F6">
              <w:rPr>
                <w:rFonts w:ascii="Arial" w:hAnsi="Arial" w:cs="Arial"/>
                <w:sz w:val="18"/>
                <w:szCs w:val="18"/>
              </w:rPr>
              <w:t>Quick Write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B62F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(F)</w:t>
            </w:r>
          </w:p>
          <w:p w:rsidR="009C4635" w:rsidRPr="008F19DB" w:rsidRDefault="009C4635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121236" w:rsidRPr="008F19DB" w:rsidRDefault="00EE7731" w:rsidP="00673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R.11.B.2: Understand literary devices in fictional text.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2B1C1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9C69BD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 xml:space="preserve">Define and identify paradox, personification, symbol, imagery, simile, metaphor and dialect. </w:t>
            </w:r>
          </w:p>
        </w:tc>
        <w:tc>
          <w:tcPr>
            <w:tcW w:w="3870" w:type="dxa"/>
            <w:shd w:val="clear" w:color="auto" w:fill="auto"/>
          </w:tcPr>
          <w:p w:rsidR="009C69BD" w:rsidRDefault="004B62F6" w:rsidP="004A0B7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84765A">
              <w:rPr>
                <w:rFonts w:ascii="Arial" w:hAnsi="Arial" w:cs="Arial"/>
                <w:sz w:val="18"/>
                <w:szCs w:val="18"/>
              </w:rPr>
              <w:t>What</w:t>
            </w:r>
            <w:proofErr w:type="spellEnd"/>
            <w:proofErr w:type="gramEnd"/>
            <w:r w:rsidR="0084765A">
              <w:rPr>
                <w:rFonts w:ascii="Arial" w:hAnsi="Arial" w:cs="Arial"/>
                <w:sz w:val="18"/>
                <w:szCs w:val="18"/>
              </w:rPr>
              <w:t xml:space="preserve"> does it mean to “leave a footprint” and do we?</w:t>
            </w:r>
          </w:p>
          <w:p w:rsidR="009C4635" w:rsidRPr="008F19DB" w:rsidRDefault="004B62F6" w:rsidP="00847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</w:t>
            </w:r>
            <w:r w:rsidR="009C4635">
              <w:rPr>
                <w:rFonts w:ascii="Arial" w:hAnsi="Arial" w:cs="Arial"/>
                <w:sz w:val="18"/>
                <w:szCs w:val="18"/>
              </w:rPr>
              <w:t>, analyze,</w:t>
            </w:r>
            <w:r>
              <w:rPr>
                <w:rFonts w:ascii="Arial" w:hAnsi="Arial" w:cs="Arial"/>
                <w:sz w:val="18"/>
                <w:szCs w:val="18"/>
              </w:rPr>
              <w:t xml:space="preserve"> and scan</w:t>
            </w:r>
            <w:r w:rsidR="009C4635">
              <w:rPr>
                <w:rFonts w:ascii="Arial" w:hAnsi="Arial" w:cs="Arial"/>
                <w:sz w:val="18"/>
                <w:szCs w:val="18"/>
              </w:rPr>
              <w:t>: “A Psalm of Life</w:t>
            </w:r>
            <w:r w:rsidR="0084765A">
              <w:rPr>
                <w:rFonts w:ascii="Arial" w:hAnsi="Arial" w:cs="Arial"/>
                <w:sz w:val="18"/>
                <w:szCs w:val="18"/>
              </w:rPr>
              <w:t>,</w:t>
            </w:r>
            <w:r w:rsidR="009C4635">
              <w:rPr>
                <w:rFonts w:ascii="Arial" w:hAnsi="Arial" w:cs="Arial"/>
                <w:sz w:val="18"/>
                <w:szCs w:val="18"/>
              </w:rPr>
              <w:t>” “Nature</w:t>
            </w:r>
            <w:r w:rsidR="0084765A">
              <w:rPr>
                <w:rFonts w:ascii="Arial" w:hAnsi="Arial" w:cs="Arial"/>
                <w:sz w:val="18"/>
                <w:szCs w:val="18"/>
              </w:rPr>
              <w:t>,</w:t>
            </w:r>
            <w:r w:rsidR="009C4635">
              <w:rPr>
                <w:rFonts w:ascii="Arial" w:hAnsi="Arial" w:cs="Arial"/>
                <w:sz w:val="18"/>
                <w:szCs w:val="18"/>
              </w:rPr>
              <w:t>” “The Arrow and the Song</w:t>
            </w:r>
            <w:r w:rsidR="0084765A">
              <w:rPr>
                <w:rFonts w:ascii="Arial" w:hAnsi="Arial" w:cs="Arial"/>
                <w:sz w:val="18"/>
                <w:szCs w:val="18"/>
              </w:rPr>
              <w:t>,</w:t>
            </w:r>
            <w:r w:rsidR="009C4635">
              <w:rPr>
                <w:rFonts w:ascii="Arial" w:hAnsi="Arial" w:cs="Arial"/>
                <w:sz w:val="18"/>
                <w:szCs w:val="18"/>
              </w:rPr>
              <w:t>” “Evangeline” by Longfellow</w:t>
            </w:r>
            <w:r w:rsidR="0084765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  <w:shd w:val="clear" w:color="auto" w:fill="auto"/>
          </w:tcPr>
          <w:p w:rsidR="009C69BD" w:rsidRDefault="004B62F6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 (F)</w:t>
            </w:r>
          </w:p>
          <w:p w:rsidR="009C4635" w:rsidRPr="008F19DB" w:rsidRDefault="009C4635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84765A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R.11.B.2: Understand literary devices in fictional text.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71511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2B1C1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  <w:shd w:val="clear" w:color="auto" w:fill="auto"/>
          </w:tcPr>
          <w:p w:rsidR="009C69BD" w:rsidRPr="008F19DB" w:rsidRDefault="009C69BD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>Identify allegory, parable, anecdote, requiem, and idyll.</w:t>
            </w:r>
          </w:p>
        </w:tc>
        <w:tc>
          <w:tcPr>
            <w:tcW w:w="3870" w:type="dxa"/>
            <w:shd w:val="clear" w:color="auto" w:fill="auto"/>
          </w:tcPr>
          <w:p w:rsidR="004B62F6" w:rsidRPr="000121B9" w:rsidRDefault="009C69BD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4765A">
              <w:rPr>
                <w:rFonts w:ascii="Arial" w:hAnsi="Arial" w:cs="Arial"/>
                <w:sz w:val="18"/>
                <w:szCs w:val="18"/>
              </w:rPr>
              <w:t>How do you think most people would feel about the prospect of being isolated by a major snowstorm?</w:t>
            </w:r>
          </w:p>
          <w:p w:rsidR="00250BBA" w:rsidRDefault="009C4635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and scan from “Snowbound” by Whittier.</w:t>
            </w:r>
          </w:p>
          <w:p w:rsidR="009C4635" w:rsidRPr="000121B9" w:rsidRDefault="009C4635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-Retell in prose the part of the story told in the excerpt and limit retelling to significant narrative details.</w:t>
            </w:r>
          </w:p>
        </w:tc>
        <w:tc>
          <w:tcPr>
            <w:tcW w:w="3690" w:type="dxa"/>
            <w:shd w:val="clear" w:color="auto" w:fill="auto"/>
          </w:tcPr>
          <w:p w:rsidR="00250BBA" w:rsidRDefault="004B62F6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–(F)</w:t>
            </w:r>
          </w:p>
          <w:p w:rsidR="009C4635" w:rsidRDefault="009C4635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C4635" w:rsidRPr="008F19DB" w:rsidRDefault="009C4635" w:rsidP="004B62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-Summary – (S)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EE7731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R11.A.1.5.1: Summarize the key details and events of a fictional text as a whole.</w:t>
            </w:r>
            <w:r w:rsidR="00D7371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83429" w:rsidRPr="008F19DB" w:rsidTr="004A0B7E">
        <w:trPr>
          <w:trHeight w:val="1178"/>
        </w:trPr>
        <w:tc>
          <w:tcPr>
            <w:tcW w:w="1260" w:type="dxa"/>
            <w:shd w:val="clear" w:color="auto" w:fill="auto"/>
          </w:tcPr>
          <w:p w:rsidR="00883429" w:rsidRPr="008F19DB" w:rsidRDefault="00883429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883429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C71511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673152">
              <w:rPr>
                <w:rFonts w:ascii="Arial" w:hAnsi="Arial" w:cs="Arial"/>
                <w:sz w:val="18"/>
                <w:szCs w:val="18"/>
              </w:rPr>
              <w:t>1</w:t>
            </w:r>
            <w:r w:rsidR="002B1C1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883429" w:rsidRPr="008F19DB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4A0B7E" w:rsidRPr="008F19DB" w:rsidRDefault="0067315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2B1C15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4A0B7E"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4A0B7E" w:rsidRDefault="004A0B7E" w:rsidP="004A0B7E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A91191">
              <w:rPr>
                <w:rFonts w:ascii="Arial" w:hAnsi="Arial" w:cs="Arial"/>
                <w:sz w:val="18"/>
                <w:szCs w:val="18"/>
              </w:rPr>
              <w:t xml:space="preserve"> for L1</w:t>
            </w:r>
            <w:r w:rsidR="0084765A">
              <w:rPr>
                <w:rFonts w:ascii="Arial" w:hAnsi="Arial" w:cs="Arial"/>
                <w:sz w:val="18"/>
                <w:szCs w:val="18"/>
              </w:rPr>
              <w:t>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0121B9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883429" w:rsidRDefault="004A0B7E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83429" w:rsidRPr="008F19DB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8F19DB" w:rsidRDefault="00883429" w:rsidP="00D7371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8C5269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E6DC4"/>
    <w:rsid w:val="00106798"/>
    <w:rsid w:val="00121236"/>
    <w:rsid w:val="00157300"/>
    <w:rsid w:val="00174B11"/>
    <w:rsid w:val="001A14DE"/>
    <w:rsid w:val="001F6796"/>
    <w:rsid w:val="0020341A"/>
    <w:rsid w:val="002404CA"/>
    <w:rsid w:val="00250BBA"/>
    <w:rsid w:val="0025138F"/>
    <w:rsid w:val="002542C9"/>
    <w:rsid w:val="002555ED"/>
    <w:rsid w:val="002B1C15"/>
    <w:rsid w:val="002B7762"/>
    <w:rsid w:val="003177BE"/>
    <w:rsid w:val="00340967"/>
    <w:rsid w:val="0035510D"/>
    <w:rsid w:val="00370C7F"/>
    <w:rsid w:val="00397302"/>
    <w:rsid w:val="003E39AF"/>
    <w:rsid w:val="003E3A30"/>
    <w:rsid w:val="0043156D"/>
    <w:rsid w:val="0043615D"/>
    <w:rsid w:val="004A0B7E"/>
    <w:rsid w:val="004B62F6"/>
    <w:rsid w:val="004D0512"/>
    <w:rsid w:val="005269C7"/>
    <w:rsid w:val="005419F0"/>
    <w:rsid w:val="005A53EA"/>
    <w:rsid w:val="005B33FE"/>
    <w:rsid w:val="00632B15"/>
    <w:rsid w:val="00641CF1"/>
    <w:rsid w:val="00673152"/>
    <w:rsid w:val="006A1F52"/>
    <w:rsid w:val="006A2F80"/>
    <w:rsid w:val="006D17B6"/>
    <w:rsid w:val="006F4B09"/>
    <w:rsid w:val="00703824"/>
    <w:rsid w:val="00711756"/>
    <w:rsid w:val="0075294B"/>
    <w:rsid w:val="00755486"/>
    <w:rsid w:val="0084765A"/>
    <w:rsid w:val="00883429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C5EA6"/>
    <w:rsid w:val="00BF1AAD"/>
    <w:rsid w:val="00C310D2"/>
    <w:rsid w:val="00C440D3"/>
    <w:rsid w:val="00C71511"/>
    <w:rsid w:val="00CA5917"/>
    <w:rsid w:val="00CB066E"/>
    <w:rsid w:val="00CD3849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462D7"/>
    <w:rsid w:val="00E6291F"/>
    <w:rsid w:val="00EB3FC4"/>
    <w:rsid w:val="00EC1B54"/>
    <w:rsid w:val="00EC2EFA"/>
    <w:rsid w:val="00EE7731"/>
    <w:rsid w:val="00F242A7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355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3</cp:revision>
  <cp:lastPrinted>2010-11-22T14:32:00Z</cp:lastPrinted>
  <dcterms:created xsi:type="dcterms:W3CDTF">2010-12-10T18:40:00Z</dcterms:created>
  <dcterms:modified xsi:type="dcterms:W3CDTF">2010-12-10T18:56:00Z</dcterms:modified>
</cp:coreProperties>
</file>